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Default="005913FD" w:rsidP="005913FD">
      <w:pPr>
        <w:pStyle w:val="Default"/>
        <w:jc w:val="right"/>
        <w:rPr>
          <w:rFonts w:ascii="Tahoma" w:hAnsi="Tahoma" w:cs="Tahoma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0064EA">
        <w:rPr>
          <w:rFonts w:ascii="Tahoma" w:hAnsi="Tahoma" w:cs="Tahoma"/>
          <w:bCs/>
          <w:sz w:val="20"/>
          <w:szCs w:val="20"/>
        </w:rPr>
        <w:t>10.11.2017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docenti esperti/tutor 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PON </w:t>
      </w:r>
      <w:r w:rsidRPr="00AD1152">
        <w:rPr>
          <w:rFonts w:ascii="Tahoma" w:hAnsi="Tahoma" w:cs="Tahoma"/>
          <w:b/>
          <w:sz w:val="20"/>
          <w:szCs w:val="20"/>
        </w:rPr>
        <w:t>Inclusione sociale e lotta al disagio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Azione 10.1.1, sotto azione 10.1.1°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10.1.1°-FSEPON-VE-2017-46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docente nella sc. Primaria/Secondaria di I Grado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docente: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ESPERTO 30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TUTOR 30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>
        <w:rPr>
          <w:rFonts w:ascii="Tahoma" w:hAnsi="Tahoma" w:cs="Tahoma"/>
          <w:i/>
          <w:color w:val="333333"/>
          <w:sz w:val="20"/>
          <w:szCs w:val="20"/>
        </w:rPr>
        <w:t>Inclusione sociale e lotta al disagio"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ed in particolare per il/i seguente/i modulo/i: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□  Educazione motoria, sport e gioco didattico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sz w:val="20"/>
          <w:szCs w:val="20"/>
        </w:rPr>
        <w:t>Avviamento ai giochi sportivi</w:t>
      </w:r>
    </w:p>
    <w:p w:rsidR="005913FD" w:rsidRPr="005D6AAE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 w:rsidRPr="005D6AAE">
        <w:rPr>
          <w:rFonts w:ascii="Tahoma" w:hAnsi="Tahoma" w:cs="Tahoma"/>
          <w:sz w:val="20"/>
          <w:szCs w:val="20"/>
        </w:rPr>
        <w:t xml:space="preserve">Laboratorio per la </w:t>
      </w:r>
      <w:proofErr w:type="spellStart"/>
      <w:r w:rsidRPr="005D6AAE">
        <w:rPr>
          <w:rFonts w:ascii="Tahoma" w:hAnsi="Tahoma" w:cs="Tahoma"/>
          <w:sz w:val="20"/>
          <w:szCs w:val="20"/>
        </w:rPr>
        <w:t>valorizz</w:t>
      </w:r>
      <w:proofErr w:type="spellEnd"/>
      <w:r w:rsidRPr="005D6AAE">
        <w:rPr>
          <w:rFonts w:ascii="Tahoma" w:hAnsi="Tahoma" w:cs="Tahoma"/>
          <w:sz w:val="20"/>
          <w:szCs w:val="20"/>
        </w:rPr>
        <w:t>. delle vocazioni territoriali</w:t>
      </w:r>
    </w:p>
    <w:p w:rsidR="005913FD" w:rsidRPr="005D6AAE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 w:rsidRPr="005D6AAE">
        <w:rPr>
          <w:rFonts w:ascii="Tahoma" w:hAnsi="Tahoma" w:cs="Tahoma"/>
          <w:sz w:val="20"/>
          <w:szCs w:val="20"/>
        </w:rPr>
        <w:t>□  Educazione all’alimentazione e trasformazione dei prodotti del territorio della Marca Trevigiana</w:t>
      </w:r>
    </w:p>
    <w:p w:rsidR="005913FD" w:rsidRPr="005D6AAE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 w:rsidRPr="005D6AAE">
        <w:rPr>
          <w:rFonts w:ascii="Tahoma" w:hAnsi="Tahoma" w:cs="Tahoma"/>
          <w:sz w:val="20"/>
          <w:szCs w:val="20"/>
        </w:rPr>
        <w:t>□</w:t>
      </w:r>
      <w:r w:rsidRPr="005D6AAE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 w:rsidRPr="005D6AAE">
        <w:rPr>
          <w:rFonts w:ascii="Tahoma" w:hAnsi="Tahoma" w:cs="Tahoma"/>
          <w:sz w:val="20"/>
          <w:szCs w:val="20"/>
        </w:rPr>
        <w:t xml:space="preserve">Io – </w:t>
      </w:r>
      <w:proofErr w:type="spellStart"/>
      <w:r w:rsidRPr="005D6AAE">
        <w:rPr>
          <w:rFonts w:ascii="Tahoma" w:hAnsi="Tahoma" w:cs="Tahoma"/>
          <w:sz w:val="20"/>
          <w:szCs w:val="20"/>
        </w:rPr>
        <w:t>selfie</w:t>
      </w:r>
      <w:proofErr w:type="spellEnd"/>
    </w:p>
    <w:p w:rsidR="005913FD" w:rsidRPr="005D6AAE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 w:rsidRPr="005D6AAE">
        <w:rPr>
          <w:rFonts w:ascii="Tahoma" w:hAnsi="Tahoma" w:cs="Tahoma"/>
          <w:sz w:val="20"/>
          <w:szCs w:val="20"/>
        </w:rPr>
        <w:t>□</w:t>
      </w:r>
      <w:r w:rsidRPr="005D6AAE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 w:rsidRPr="005D6AAE">
        <w:rPr>
          <w:rFonts w:ascii="Tahoma" w:hAnsi="Tahoma" w:cs="Tahoma"/>
          <w:sz w:val="20"/>
          <w:szCs w:val="20"/>
        </w:rPr>
        <w:t>Conosco me stesso per imparare meglio</w:t>
      </w:r>
    </w:p>
    <w:p w:rsidR="005913FD" w:rsidRPr="005D6AAE" w:rsidRDefault="005913FD" w:rsidP="005913FD">
      <w:pPr>
        <w:rPr>
          <w:rFonts w:ascii="Tahoma" w:hAnsi="Tahoma" w:cs="Tahoma"/>
          <w:shd w:val="clear" w:color="auto" w:fill="FFFFFF"/>
          <w:lang w:val="it-IT"/>
        </w:rPr>
      </w:pPr>
      <w:r w:rsidRPr="005D6AAE">
        <w:rPr>
          <w:rFonts w:ascii="Tahoma" w:hAnsi="Tahoma" w:cs="Tahoma"/>
          <w:lang w:val="it-IT"/>
        </w:rPr>
        <w:t>□</w:t>
      </w:r>
      <w:r w:rsidRPr="005D6AAE">
        <w:rPr>
          <w:rFonts w:ascii="Tahoma" w:hAnsi="Tahoma" w:cs="Tahoma"/>
          <w:shd w:val="clear" w:color="auto" w:fill="FFFFFF"/>
          <w:lang w:val="it-IT"/>
        </w:rPr>
        <w:t xml:space="preserve">  </w:t>
      </w:r>
      <w:r>
        <w:rPr>
          <w:rFonts w:ascii="Tahoma" w:hAnsi="Tahoma" w:cs="Tahoma"/>
          <w:lang w:val="it-IT"/>
        </w:rPr>
        <w:t>Laboratorio teatrale in lingua inglese: “</w:t>
      </w:r>
      <w:proofErr w:type="spellStart"/>
      <w:r>
        <w:rPr>
          <w:rFonts w:ascii="Tahoma" w:hAnsi="Tahoma" w:cs="Tahoma"/>
          <w:lang w:val="it-IT"/>
        </w:rPr>
        <w:t>Sketches</w:t>
      </w:r>
      <w:proofErr w:type="spellEnd"/>
      <w:r>
        <w:rPr>
          <w:rFonts w:ascii="Tahoma" w:hAnsi="Tahoma" w:cs="Tahoma"/>
          <w:lang w:val="it-IT"/>
        </w:rPr>
        <w:t>”</w:t>
      </w:r>
    </w:p>
    <w:p w:rsidR="000064EA" w:rsidRDefault="000064EA">
      <w:pPr>
        <w:spacing w:after="200" w:line="276" w:lineRule="auto"/>
        <w:rPr>
          <w:rFonts w:ascii="Tahoma" w:eastAsiaTheme="minorEastAsia" w:hAnsi="Tahoma" w:cs="Tahoma"/>
          <w:color w:val="000000"/>
          <w:shd w:val="clear" w:color="auto" w:fill="FFFFFF"/>
          <w:lang w:val="it-IT" w:eastAsia="it-IT"/>
        </w:rPr>
      </w:pPr>
      <w:r w:rsidRPr="00AD1152">
        <w:rPr>
          <w:rFonts w:ascii="Tahoma" w:hAnsi="Tahoma" w:cs="Tahoma"/>
          <w:shd w:val="clear" w:color="auto" w:fill="FFFFFF"/>
          <w:lang w:val="it-IT"/>
        </w:rPr>
        <w:br w:type="page"/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tbl>
      <w:tblPr>
        <w:tblStyle w:val="Grigliatabella"/>
        <w:tblW w:w="0" w:type="auto"/>
        <w:tblLook w:val="04A0"/>
      </w:tblPr>
      <w:tblGrid>
        <w:gridCol w:w="7905"/>
        <w:gridCol w:w="1842"/>
      </w:tblGrid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TITOLI/ESPERIENZE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FD" w:rsidRDefault="005913FD" w:rsidP="00B24BF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Indicare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punteggio</w:t>
            </w:r>
            <w:proofErr w:type="spellEnd"/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u w:val="single"/>
                <w:lang w:val="it-IT"/>
              </w:rPr>
              <w:t>Laurea</w:t>
            </w:r>
            <w:r>
              <w:rPr>
                <w:rFonts w:ascii="Tahoma" w:hAnsi="Tahoma" w:cs="Tahoma"/>
                <w:i/>
                <w:lang w:val="it-IT"/>
              </w:rPr>
              <w:t xml:space="preserve"> attinente e coerente con l’azione formativa richiesta.(5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10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RPr="00220052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u w:val="single"/>
                <w:lang w:val="it-IT"/>
              </w:rPr>
              <w:t>Master o specializzazione</w:t>
            </w:r>
            <w:r>
              <w:rPr>
                <w:rFonts w:ascii="Tahoma" w:hAnsi="Tahoma" w:cs="Tahoma"/>
                <w:i/>
                <w:lang w:val="it-IT"/>
              </w:rPr>
              <w:t xml:space="preserve"> attinente e coerente con l’azione formativa richiesta.(3 punti) 6 punti </w:t>
            </w:r>
            <w:proofErr w:type="spellStart"/>
            <w:r>
              <w:rPr>
                <w:rFonts w:ascii="Tahoma" w:hAnsi="Tahoma" w:cs="Tahoma"/>
                <w:i/>
                <w:lang w:val="it-IT"/>
              </w:rPr>
              <w:t>max</w:t>
            </w:r>
            <w:proofErr w:type="spellEnd"/>
          </w:p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Partecipazioni pregresse a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progetti</w:t>
            </w:r>
            <w:r>
              <w:rPr>
                <w:rFonts w:ascii="Tahoma" w:hAnsi="Tahoma" w:cs="Tahoma"/>
                <w:i/>
                <w:lang w:val="it-IT"/>
              </w:rPr>
              <w:t xml:space="preserve"> affini al modulo di riferimento.(2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6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Partecipazione a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corsi di formazione</w:t>
            </w:r>
            <w:r>
              <w:rPr>
                <w:rFonts w:ascii="Tahoma" w:hAnsi="Tahoma" w:cs="Tahoma"/>
                <w:i/>
                <w:lang w:val="it-IT"/>
              </w:rPr>
              <w:t xml:space="preserve"> nel settore di attività di riferimento.(1 punto)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5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  <w:lang w:val="it-IT"/>
              </w:rPr>
            </w:pPr>
            <w:r>
              <w:rPr>
                <w:rFonts w:ascii="Tahoma" w:hAnsi="Tahoma" w:cs="Tahoma"/>
                <w:i/>
                <w:lang w:val="it-IT"/>
              </w:rPr>
              <w:t xml:space="preserve">Altre </w:t>
            </w:r>
            <w:r>
              <w:rPr>
                <w:rFonts w:ascii="Tahoma" w:hAnsi="Tahoma" w:cs="Tahoma"/>
                <w:i/>
                <w:u w:val="single"/>
                <w:lang w:val="it-IT"/>
              </w:rPr>
              <w:t>esperienze</w:t>
            </w:r>
            <w:r>
              <w:rPr>
                <w:rFonts w:ascii="Tahoma" w:hAnsi="Tahoma" w:cs="Tahoma"/>
                <w:i/>
                <w:lang w:val="it-IT"/>
              </w:rPr>
              <w:t xml:space="preserve"> nel settore (pubblicazioni, realizzazioni di workshop, ecc.).(2 punti) 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4 </w:t>
            </w:r>
            <w:proofErr w:type="spellStart"/>
            <w:r>
              <w:rPr>
                <w:rFonts w:ascii="Tahoma" w:hAnsi="Tahoma" w:cs="Tahoma"/>
                <w:i/>
              </w:rPr>
              <w:t>punti</w:t>
            </w:r>
            <w:proofErr w:type="spellEnd"/>
            <w:r>
              <w:rPr>
                <w:rFonts w:ascii="Tahoma" w:hAnsi="Tahoma" w:cs="Tahoma"/>
                <w:i/>
              </w:rPr>
              <w:t xml:space="preserve"> max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  <w:tr w:rsidR="005913FD" w:rsidTr="00B24BF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TOTALE</w:t>
            </w:r>
          </w:p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FD" w:rsidRDefault="005913FD" w:rsidP="00B24BFD">
            <w:pPr>
              <w:rPr>
                <w:rFonts w:ascii="Tahoma" w:hAnsi="Tahoma" w:cs="Tahoma"/>
                <w:i/>
              </w:rPr>
            </w:pPr>
          </w:p>
        </w:tc>
      </w:tr>
    </w:tbl>
    <w:p w:rsidR="005913FD" w:rsidRDefault="005913FD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  <w:proofErr w:type="spellStart"/>
      <w:r>
        <w:rPr>
          <w:rFonts w:ascii="Tahoma" w:hAnsi="Tahoma" w:cs="Tahoma"/>
          <w:lang w:val="it-IT"/>
        </w:rPr>
        <w:t>_l</w:t>
      </w:r>
      <w:proofErr w:type="spellEnd"/>
      <w:r>
        <w:rPr>
          <w:rFonts w:ascii="Tahoma" w:hAnsi="Tahoma" w:cs="Tahoma"/>
          <w:lang w:val="it-IT"/>
        </w:rPr>
        <w:t xml:space="preserve">_ </w:t>
      </w:r>
      <w:proofErr w:type="spellStart"/>
      <w:r>
        <w:rPr>
          <w:rFonts w:ascii="Tahoma" w:hAnsi="Tahoma" w:cs="Tahoma"/>
          <w:lang w:val="it-IT"/>
        </w:rPr>
        <w:t>sottoscritt</w:t>
      </w:r>
      <w:proofErr w:type="spellEnd"/>
      <w:r>
        <w:rPr>
          <w:rFonts w:ascii="Tahoma" w:hAnsi="Tahoma" w:cs="Tahoma"/>
          <w:lang w:val="it-IT"/>
        </w:rPr>
        <w:t xml:space="preserve">_ </w:t>
      </w:r>
      <w:proofErr w:type="spellStart"/>
      <w:r>
        <w:rPr>
          <w:rFonts w:ascii="Tahoma" w:hAnsi="Tahoma" w:cs="Tahoma"/>
          <w:lang w:val="it-IT"/>
        </w:rPr>
        <w:t>……………………………………………………</w:t>
      </w:r>
      <w:proofErr w:type="spellEnd"/>
      <w:r>
        <w:rPr>
          <w:rFonts w:ascii="Tahoma" w:hAnsi="Tahoma" w:cs="Tahoma"/>
          <w:lang w:val="it-IT"/>
        </w:rPr>
        <w:t xml:space="preserve">. Con la presente, ai sensi degli artt. 13 e 23 del </w:t>
      </w:r>
      <w:proofErr w:type="spellStart"/>
      <w:r>
        <w:rPr>
          <w:rFonts w:ascii="Tahoma" w:hAnsi="Tahoma" w:cs="Tahoma"/>
          <w:lang w:val="it-IT"/>
        </w:rPr>
        <w:t>D.Lgs.</w:t>
      </w:r>
      <w:proofErr w:type="spellEnd"/>
      <w:r>
        <w:rPr>
          <w:rFonts w:ascii="Tahoma" w:hAnsi="Tahoma" w:cs="Tahoma"/>
          <w:lang w:val="it-IT"/>
        </w:rPr>
        <w:t xml:space="preserve"> 196/2003 (di seguito indicato come “Codice Privacy”) e successive modificazioni e integrazioni, </w:t>
      </w:r>
    </w:p>
    <w:p w:rsidR="005913FD" w:rsidRDefault="005913FD" w:rsidP="005913FD">
      <w:pPr>
        <w:jc w:val="center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A U T O R I Z </w:t>
      </w:r>
      <w:proofErr w:type="spellStart"/>
      <w:r>
        <w:rPr>
          <w:rFonts w:ascii="Tahoma" w:hAnsi="Tahoma" w:cs="Tahoma"/>
          <w:lang w:val="it-IT"/>
        </w:rPr>
        <w:t>Z</w:t>
      </w:r>
      <w:proofErr w:type="spellEnd"/>
      <w:r>
        <w:rPr>
          <w:rFonts w:ascii="Tahoma" w:hAnsi="Tahoma" w:cs="Tahoma"/>
          <w:lang w:val="it-IT"/>
        </w:rPr>
        <w:t xml:space="preserve"> A</w:t>
      </w: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L’Istituto Comprensivo di </w:t>
      </w:r>
      <w:r w:rsidR="000064EA">
        <w:rPr>
          <w:rFonts w:ascii="Tahoma" w:hAnsi="Tahoma" w:cs="Tahoma"/>
          <w:lang w:val="it-IT"/>
        </w:rPr>
        <w:t>Trevignano</w:t>
      </w:r>
      <w:r>
        <w:rPr>
          <w:rFonts w:ascii="Tahoma" w:hAnsi="Tahoma" w:cs="Tahoma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</w:t>
      </w:r>
      <w:proofErr w:type="spellStart"/>
      <w:r>
        <w:rPr>
          <w:rFonts w:ascii="Tahoma" w:hAnsi="Tahoma" w:cs="Tahoma"/>
          <w:lang w:val="it-IT"/>
        </w:rPr>
        <w:t>D.S.</w:t>
      </w:r>
      <w:proofErr w:type="spellEnd"/>
      <w:r>
        <w:rPr>
          <w:rFonts w:ascii="Tahoma" w:hAnsi="Tahoma" w:cs="Tahoma"/>
          <w:lang w:val="it-IT"/>
        </w:rPr>
        <w:t xml:space="preserve"> </w:t>
      </w:r>
      <w:proofErr w:type="spellStart"/>
      <w:r w:rsidR="00AD1152">
        <w:rPr>
          <w:rFonts w:ascii="Tahoma" w:hAnsi="Tahoma" w:cs="Tahoma"/>
          <w:lang w:val="it-IT"/>
        </w:rPr>
        <w:t>Aiello</w:t>
      </w:r>
      <w:proofErr w:type="spellEnd"/>
      <w:r w:rsidR="00AD1152">
        <w:rPr>
          <w:rFonts w:ascii="Tahoma" w:hAnsi="Tahoma" w:cs="Tahoma"/>
          <w:lang w:val="it-IT"/>
        </w:rPr>
        <w:t xml:space="preserve"> Santa</w:t>
      </w:r>
      <w:r>
        <w:rPr>
          <w:rFonts w:ascii="Tahoma" w:hAnsi="Tahoma" w:cs="Tahoma"/>
          <w:lang w:val="it-IT"/>
        </w:rPr>
        <w:t xml:space="preserve">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</w:p>
    <w:p w:rsidR="005913FD" w:rsidRDefault="005913FD" w:rsidP="005913FD">
      <w:pPr>
        <w:rPr>
          <w:rFonts w:ascii="Tahoma" w:hAnsi="Tahoma" w:cs="Tahoma"/>
          <w:lang w:val="it-IT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1D6EE7"/>
    <w:rsid w:val="00220052"/>
    <w:rsid w:val="002F055F"/>
    <w:rsid w:val="00552CB7"/>
    <w:rsid w:val="005913FD"/>
    <w:rsid w:val="00A95BCC"/>
    <w:rsid w:val="00AD1152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3</cp:revision>
  <dcterms:created xsi:type="dcterms:W3CDTF">2017-11-10T08:56:00Z</dcterms:created>
  <dcterms:modified xsi:type="dcterms:W3CDTF">2017-11-10T09:23:00Z</dcterms:modified>
</cp:coreProperties>
</file>